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16BD8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4122ECF9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директора </w:t>
      </w:r>
    </w:p>
    <w:p w14:paraId="73E9EC70" w14:textId="4F16E254" w:rsidR="00E00645" w:rsidRDefault="00E00645" w:rsidP="00E00645">
      <w:pPr>
        <w:widowControl w:val="0"/>
        <w:suppressAutoHyphens/>
        <w:autoSpaceDN w:val="0"/>
        <w:spacing w:after="0" w:line="240" w:lineRule="auto"/>
        <w:ind w:left="426" w:right="-284"/>
        <w:jc w:val="right"/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 №</w:t>
      </w:r>
      <w:r w:rsidR="00ED314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2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от «2</w:t>
      </w:r>
      <w:r w:rsidR="00ED314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6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» января 2022 г</w:t>
      </w:r>
    </w:p>
    <w:p w14:paraId="702078AD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6595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FCBC9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на лучшую масленичную куклу-чучело </w:t>
      </w:r>
    </w:p>
    <w:p w14:paraId="0CF9C2E0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«Масленица Краса, девичья коса»</w:t>
      </w:r>
    </w:p>
    <w:p w14:paraId="64B5D195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Арамильском городском округе</w:t>
      </w:r>
    </w:p>
    <w:p w14:paraId="2E362289" w14:textId="77777777" w:rsidR="00E00645" w:rsidRDefault="00E00645" w:rsidP="00E00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7C0B4" w14:textId="77777777" w:rsidR="00E00645" w:rsidRDefault="00E00645" w:rsidP="00E006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908988E" w14:textId="77777777" w:rsidR="00E00645" w:rsidRDefault="00E00645" w:rsidP="00E0064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конкурса на лучшую масленичную куклу-чучело «Масленица Краса, девичья коса».  </w:t>
      </w:r>
    </w:p>
    <w:p w14:paraId="29D12713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Конкурс на лучшую масленичную куклу-чучело «Масленица Краса, девичья коса» проводится в рамках подготовки к празднованию Масленицы на территории Арамильского городского округа.</w:t>
      </w:r>
    </w:p>
    <w:p w14:paraId="57D4D32D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соответствии с настоящим Положением, условия которого являются обязательными при проведении конкурса.</w:t>
      </w:r>
    </w:p>
    <w:p w14:paraId="1AB645EF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 конкурса является Муниципальное бюджетное учреждение «Дворец культуры г.Арамиль».</w:t>
      </w:r>
    </w:p>
    <w:p w14:paraId="5DA59A78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3D3B9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14:paraId="3A7E29CA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Цели:</w:t>
      </w:r>
    </w:p>
    <w:p w14:paraId="1515EC1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жителей Арамильского городского округа к традициям народной культуры, расширение знаний о их особенностях;</w:t>
      </w:r>
    </w:p>
    <w:p w14:paraId="050F3A07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декоративно-прикладных народных промыслов.</w:t>
      </w:r>
    </w:p>
    <w:p w14:paraId="3431C1D6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14:paraId="73E5F76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яркой эмоциональной атмосферы праздника Масленица;</w:t>
      </w:r>
    </w:p>
    <w:p w14:paraId="5851CB6A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талантливых жителей Арамильского городского округа;</w:t>
      </w:r>
    </w:p>
    <w:p w14:paraId="54F591F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к совместной творческой деятельности в сфере прикладного творчества;</w:t>
      </w:r>
    </w:p>
    <w:p w14:paraId="6BEDEFF2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и декоративно-прикладных способностей детей и взрослых, а также укрепление семейных отношений;</w:t>
      </w:r>
    </w:p>
    <w:p w14:paraId="221B05BC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бережного и ответственного отношения к своему труду и   труду других людей;</w:t>
      </w:r>
    </w:p>
    <w:p w14:paraId="01B7C9A7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и толерантного отношения к культуре других народов.</w:t>
      </w:r>
    </w:p>
    <w:p w14:paraId="02BFC2A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9BDA0A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230879C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желающие. Участниками конкурса могут быть как индивидуальные авторы, так и авторские коллективы (предприятия, образовательные учреждения, организации города, семейные, смешанные и т.д.).</w:t>
      </w:r>
    </w:p>
    <w:p w14:paraId="1734E32A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FB8D09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E76BF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Порядок проведения конкурса</w:t>
      </w:r>
    </w:p>
    <w:p w14:paraId="2DFE6D7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Конкурсные работы </w:t>
      </w:r>
      <w:r w:rsidRPr="000D5B31"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Pr="004A48A0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Pr="000D5B31">
        <w:rPr>
          <w:rFonts w:ascii="Times New Roman" w:hAnsi="Times New Roman" w:cs="Times New Roman"/>
          <w:sz w:val="28"/>
          <w:szCs w:val="28"/>
        </w:rPr>
        <w:t xml:space="preserve">по 2 марта 2022 </w:t>
      </w:r>
      <w:r>
        <w:rPr>
          <w:rFonts w:ascii="Times New Roman" w:hAnsi="Times New Roman" w:cs="Times New Roman"/>
          <w:sz w:val="28"/>
          <w:szCs w:val="28"/>
        </w:rPr>
        <w:t xml:space="preserve">года (включительно). </w:t>
      </w:r>
    </w:p>
    <w:p w14:paraId="14BAD756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Оценка конкурсных работ</w:t>
      </w:r>
      <w:r w:rsidRPr="00874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награждение победителей состоится 6 марта 2022 года (точное время награждения будет объявлено дополнительно).</w:t>
      </w:r>
    </w:p>
    <w:p w14:paraId="5EE3B4F0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Масленичные чучела будут установлены на уличной площадке, а куклы малых форм размещены в фойе ДК.</w:t>
      </w:r>
    </w:p>
    <w:p w14:paraId="60A14BF4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EBB7A5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Требования, предъявляемые к работам</w:t>
      </w:r>
    </w:p>
    <w:p w14:paraId="3BF0ECEA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НОМИНАЦИЯ «Масленица Краса, девичья коса» (уличная):</w:t>
      </w:r>
    </w:p>
    <w:p w14:paraId="24BD9AC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участию в конкурсе допускаются масленичные чучела высотой не менее 1,5-2 метра от уровня земли, диаметр </w:t>
      </w:r>
      <w:r w:rsidRPr="00874F16">
        <w:rPr>
          <w:rFonts w:ascii="Times New Roman" w:hAnsi="Times New Roman" w:cs="Times New Roman"/>
          <w:sz w:val="28"/>
          <w:szCs w:val="28"/>
        </w:rPr>
        <w:t xml:space="preserve">шеста не менее 35 мм, </w:t>
      </w:r>
      <w:r>
        <w:rPr>
          <w:rFonts w:ascii="Times New Roman" w:hAnsi="Times New Roman" w:cs="Times New Roman"/>
          <w:sz w:val="28"/>
          <w:szCs w:val="28"/>
        </w:rPr>
        <w:t>выполненные из любых материалов;</w:t>
      </w:r>
    </w:p>
    <w:p w14:paraId="18E7D954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костюме необходимо соблюдать традиционные народные мотивы или показать своё оригинальное авторское решение;</w:t>
      </w:r>
    </w:p>
    <w:p w14:paraId="118929DC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чучело должно быть ярким, пышным, красочным, весёлым и соответствующим настроению праздника;</w:t>
      </w:r>
    </w:p>
    <w:p w14:paraId="56179531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конструкция чучела должна предусматривать возможность установки куклы на открытой площадке ДК. Куклы должны иметь устойчивую подставку: крестовину и удлиненный шест (брус) из морозостойкого материала, специальную опору или т.п. для установки чучела в снежном сугробе;</w:t>
      </w:r>
    </w:p>
    <w:p w14:paraId="61C36273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участник может представить на конкурс не более одной работы;</w:t>
      </w:r>
    </w:p>
    <w:p w14:paraId="1FA4B3F7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чучело обязательно должно сопровождаться заявкой (в электронном или бумажном виде) и этикеткой с указанием Ф.И.О автора(ов), организации, руководителя (при наличии) и контактного номера телефона. Работы не имеющие заявки и этикетки к участию в конкурсе не допускаются;</w:t>
      </w:r>
    </w:p>
    <w:p w14:paraId="0C98CA93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наличие необычных атрибутов, а также за выполнение чучела в нестандартной технике, жюри вправе присудить работе дополнительные баллы;</w:t>
      </w:r>
    </w:p>
    <w:p w14:paraId="5CA01396" w14:textId="77777777" w:rsidR="00E00645" w:rsidRPr="004A48A0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48A0">
        <w:rPr>
          <w:rFonts w:ascii="Times New Roman" w:hAnsi="Times New Roman" w:cs="Times New Roman"/>
          <w:sz w:val="28"/>
          <w:szCs w:val="28"/>
        </w:rPr>
        <w:t>- если автор конкурсной работы желает забрать чучело, то это должно быть сделано по окончанию праздника самостоятельно, предварительно уведомив об этом организаторов конкурса;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C4573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сжигание чучел на территории проведения праздника;</w:t>
      </w:r>
    </w:p>
    <w:p w14:paraId="4BA10C17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участию в конкурсе не допускаются чучела, изготовленные с использованием элементов, противоречащих Конституции и законам РФ (разжигание межнациональной розни, использование эротических образов, пропаганда наркотиков, алкоголя и т.д.).</w:t>
      </w:r>
    </w:p>
    <w:p w14:paraId="7C59BAD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НОМИНАЦИЯ «Масленка краса, девичья коса» (сувенирная масленичная кукла малых форм):</w:t>
      </w:r>
    </w:p>
    <w:p w14:paraId="196217A3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высота куклы должна быть не менее 15 сантиметров;</w:t>
      </w:r>
    </w:p>
    <w:p w14:paraId="633184F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изготовления куклы допускается использование любых материалов;</w:t>
      </w:r>
    </w:p>
    <w:p w14:paraId="7DC776EF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костюме куклы необходимо соблюдать традиционные народные мотивы, или же показать своё оригинальное авторское решение;</w:t>
      </w:r>
    </w:p>
    <w:p w14:paraId="682AA24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допускается составление композиций, сюжет которых приурочен к празднику Масленицы;</w:t>
      </w:r>
    </w:p>
    <w:p w14:paraId="46A0C746" w14:textId="77777777" w:rsidR="00E00645" w:rsidRPr="00852CFE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кукла обязательно должна сопровождаться заявкой (в электронном или </w:t>
      </w:r>
      <w:r w:rsidRPr="00852CFE">
        <w:rPr>
          <w:rFonts w:ascii="Times New Roman" w:hAnsi="Times New Roman" w:cs="Times New Roman"/>
          <w:sz w:val="28"/>
          <w:szCs w:val="28"/>
        </w:rPr>
        <w:t>бумажном виде) и этикеткой с указанием Ф.И.О автора(ов), организации, руководителя (при наличии) и контактный номер телефона. Работы не имеющие заявки и этикетки к участию в конкурсе не допускаются;</w:t>
      </w:r>
    </w:p>
    <w:p w14:paraId="2109B2D4" w14:textId="77777777" w:rsidR="00E00645" w:rsidRPr="00852CFE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2CFE">
        <w:rPr>
          <w:rFonts w:ascii="Times New Roman" w:hAnsi="Times New Roman" w:cs="Times New Roman"/>
          <w:sz w:val="28"/>
          <w:szCs w:val="28"/>
        </w:rPr>
        <w:t>- конкурсные работы необходимо забирать самостоятельно, предварительно уведомив об этом организаторов конкурса. Для достоверности, участнику, забирающему куклу, необходимо устно продублировать организаторам данные, указанные в заявке.</w:t>
      </w:r>
    </w:p>
    <w:p w14:paraId="0C1E462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участию в конкурсе не допускаются куклы, изготовленные с использованием элементов, противоречащих Конституции и законам РФ (разжигание межнациональной розни, использование эротических образов, пропаганда наркотиков, алкоголя и т.д.).</w:t>
      </w:r>
    </w:p>
    <w:p w14:paraId="00764FE4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E38BC2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критерии оценки</w:t>
      </w:r>
    </w:p>
    <w:p w14:paraId="15757895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Соблюдение народных традиций в изготовлении масленичной куклы.</w:t>
      </w:r>
    </w:p>
    <w:p w14:paraId="569FA8A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Оригинальность и яркая самобытность.</w:t>
      </w:r>
    </w:p>
    <w:p w14:paraId="46169F55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Необычные решения при изготовлении конкурсной работы: использование нестандартных материалов, атрибутов, техник, приемов и приспособлений.</w:t>
      </w:r>
    </w:p>
    <w:p w14:paraId="6CEB5957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CF5A2A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Возрастные категории</w:t>
      </w:r>
    </w:p>
    <w:p w14:paraId="7CC2C4F6" w14:textId="77777777" w:rsidR="00E00645" w:rsidRDefault="00E00645" w:rsidP="00E00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будут оцениваться в следующих возрастных категориях:</w:t>
      </w:r>
    </w:p>
    <w:p w14:paraId="570B0B0D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«Масленица Краса, девичья коса» (уличная):</w:t>
      </w:r>
    </w:p>
    <w:p w14:paraId="5DB3CAF6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взрослые;</w:t>
      </w:r>
    </w:p>
    <w:p w14:paraId="557E2605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возрастная категория.</w:t>
      </w:r>
    </w:p>
    <w:p w14:paraId="638561CF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«Масленка Краса, девичья коса» (сувенирная масленичная кукла малых форм):</w:t>
      </w:r>
    </w:p>
    <w:p w14:paraId="0F0633CB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дошкольный возраст (4 – 6 лет);</w:t>
      </w:r>
    </w:p>
    <w:p w14:paraId="7BFDB44E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 школьный возраст (7 – 10 лет);</w:t>
      </w:r>
    </w:p>
    <w:p w14:paraId="4EFB1211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школьный возраст (11 – 15 лет);</w:t>
      </w:r>
    </w:p>
    <w:p w14:paraId="10F0E83A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школьный возраст (16 – 18 лет);</w:t>
      </w:r>
    </w:p>
    <w:p w14:paraId="0509A894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(от 18 лет);</w:t>
      </w:r>
    </w:p>
    <w:p w14:paraId="5E94EF62" w14:textId="77777777" w:rsidR="00E00645" w:rsidRDefault="00E00645" w:rsidP="00E006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смешанная возрастная категория.</w:t>
      </w:r>
    </w:p>
    <w:p w14:paraId="12B07698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C25F97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Жюри конкурса</w:t>
      </w:r>
    </w:p>
    <w:p w14:paraId="39D9EA70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Для подведения итогов конкурса Организаторы формируют жюри из специалистов различных сфер (культура, образование, администрация города и т.д.).</w:t>
      </w:r>
    </w:p>
    <w:p w14:paraId="7803A892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Состав жюри принимает решение о победителях путем открытого голосования. Жюри может учреждать специальные призы для авторов наиболее интересных работ.</w:t>
      </w:r>
    </w:p>
    <w:p w14:paraId="3F66D9B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BBBBF7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Сроки и порядок направления заявки на участие в конкурсе</w:t>
      </w:r>
    </w:p>
    <w:p w14:paraId="2826D530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конкурсной работы осуществляется </w:t>
      </w:r>
      <w:r w:rsidRPr="000D5B31">
        <w:rPr>
          <w:rFonts w:ascii="Times New Roman" w:hAnsi="Times New Roman" w:cs="Times New Roman"/>
          <w:sz w:val="28"/>
          <w:szCs w:val="28"/>
        </w:rPr>
        <w:t xml:space="preserve">самостоятельно до 2 марта 12.00 местного </w:t>
      </w:r>
      <w:r>
        <w:rPr>
          <w:rFonts w:ascii="Times New Roman" w:hAnsi="Times New Roman" w:cs="Times New Roman"/>
          <w:sz w:val="28"/>
          <w:szCs w:val="28"/>
        </w:rPr>
        <w:t>времени, по адресу г.Арамиль, ул.Рабочая, 120А (МБУ «ДК г.Арамиль») к стойке администратора.</w:t>
      </w:r>
    </w:p>
    <w:p w14:paraId="74CD5FD6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E286F0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Награждение участников и победителей конкурса</w:t>
      </w:r>
    </w:p>
    <w:p w14:paraId="5E5F51C5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Дипломы участников в электронном виде будут размещены в социальных сетях учреждения с момента публикации результатов конкурса.</w:t>
      </w:r>
    </w:p>
    <w:p w14:paraId="09D0CF55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Победители конкурса награждаются дипломами и призами от партнёров конкурса.</w:t>
      </w:r>
    </w:p>
    <w:p w14:paraId="2AAE9E69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FFF445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4AB18B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вы можете узнать по номеру телефона: +7 (912) 271-61-25 – Соколов Александр Андреевич</w:t>
      </w:r>
    </w:p>
    <w:p w14:paraId="2989D6FF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09C2A4" w14:textId="77777777" w:rsidR="00E00645" w:rsidRDefault="00E00645" w:rsidP="00E006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7CCFEE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конкурсе бесплатное!</w:t>
      </w:r>
    </w:p>
    <w:p w14:paraId="64419E16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Вам успешной подготовки и удачного участия!</w:t>
      </w:r>
    </w:p>
    <w:p w14:paraId="445A922A" w14:textId="77777777" w:rsidR="00E00645" w:rsidRDefault="00E00645" w:rsidP="00E00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всегда готовы оказать Вам помощь в решении возникающих вопросов.</w:t>
      </w:r>
    </w:p>
    <w:p w14:paraId="61A62115" w14:textId="77777777" w:rsidR="00E00645" w:rsidRDefault="00E00645" w:rsidP="00E0064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D501BF0" w14:textId="77777777" w:rsidR="00E00645" w:rsidRDefault="00E00645" w:rsidP="00E0064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54CA2F3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79393798"/>
    </w:p>
    <w:p w14:paraId="2814192C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167F1C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170BA5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2694CE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2770D6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209EF4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7ECEFB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D752F1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95C6A2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F221F4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0D2CBD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7A10BF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E1682C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663254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A5B242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B45D79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72E072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19480F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EE4EB2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4320BC" w14:textId="77777777" w:rsidR="00E00645" w:rsidRDefault="00E00645" w:rsidP="00E00645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2A4B7596" w14:textId="77777777" w:rsidR="00E00645" w:rsidRPr="00965341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534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14:paraId="2BEAB231" w14:textId="77777777" w:rsidR="00E00645" w:rsidRPr="00965341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965341">
        <w:rPr>
          <w:rFonts w:ascii="Times New Roman" w:eastAsia="Calibri" w:hAnsi="Times New Roman" w:cs="Times New Roman"/>
          <w:sz w:val="24"/>
          <w:szCs w:val="24"/>
        </w:rPr>
        <w:t xml:space="preserve"> положению о конкурсе </w:t>
      </w:r>
    </w:p>
    <w:p w14:paraId="65C2DA97" w14:textId="77777777" w:rsidR="00E00645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лучшую масленичную куклу-чучело</w:t>
      </w:r>
    </w:p>
    <w:p w14:paraId="7F48B60F" w14:textId="77777777" w:rsidR="00E00645" w:rsidRPr="00965341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«Масленица Краса, девичья коса»</w:t>
      </w:r>
    </w:p>
    <w:p w14:paraId="237D4A2C" w14:textId="77777777" w:rsidR="00E00645" w:rsidRPr="00965341" w:rsidRDefault="00E00645" w:rsidP="00E00645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65341">
        <w:rPr>
          <w:rFonts w:ascii="Times New Roman" w:eastAsia="Calibri" w:hAnsi="Times New Roman" w:cs="Times New Roman"/>
          <w:sz w:val="24"/>
          <w:szCs w:val="24"/>
        </w:rPr>
        <w:t>в Арамильском городском округе</w:t>
      </w:r>
    </w:p>
    <w:p w14:paraId="1893430B" w14:textId="77777777" w:rsidR="00E00645" w:rsidRPr="00965341" w:rsidRDefault="00E00645" w:rsidP="00E00645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FB44B" w14:textId="77777777" w:rsidR="00E00645" w:rsidRPr="00965341" w:rsidRDefault="00E00645" w:rsidP="00E00645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341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12347D09" w14:textId="77777777" w:rsidR="00E00645" w:rsidRDefault="00E00645" w:rsidP="00E00645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965341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на участие в конкурсе 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на лучшую масленичную куклу-чучело</w:t>
      </w:r>
    </w:p>
    <w:p w14:paraId="02AD894E" w14:textId="77777777" w:rsidR="00E00645" w:rsidRDefault="00E00645" w:rsidP="00E00645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«Масленица Краса, девичья коса»</w:t>
      </w:r>
    </w:p>
    <w:p w14:paraId="5679304E" w14:textId="77777777" w:rsidR="00E00645" w:rsidRPr="00965341" w:rsidRDefault="00E00645" w:rsidP="00E00645">
      <w:pPr>
        <w:widowControl w:val="0"/>
        <w:suppressAutoHyphens/>
        <w:autoSpaceDN w:val="0"/>
        <w:spacing w:after="0" w:line="240" w:lineRule="auto"/>
        <w:ind w:right="-284" w:firstLine="709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в </w:t>
      </w:r>
      <w:r w:rsidRPr="00965341">
        <w:rPr>
          <w:rFonts w:ascii="Times New Roman" w:eastAsia="Calibri" w:hAnsi="Times New Roman" w:cs="Times New Roman"/>
          <w:b/>
          <w:kern w:val="3"/>
          <w:sz w:val="28"/>
          <w:szCs w:val="28"/>
        </w:rPr>
        <w:t>Арамильско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м</w:t>
      </w:r>
      <w:r w:rsidRPr="00965341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м </w:t>
      </w:r>
      <w:r w:rsidRPr="00965341">
        <w:rPr>
          <w:rFonts w:ascii="Times New Roman" w:eastAsia="Calibri" w:hAnsi="Times New Roman" w:cs="Times New Roman"/>
          <w:b/>
          <w:kern w:val="3"/>
          <w:sz w:val="28"/>
          <w:szCs w:val="28"/>
        </w:rPr>
        <w:t>округ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е</w:t>
      </w:r>
    </w:p>
    <w:p w14:paraId="023EF84F" w14:textId="77777777" w:rsidR="00E00645" w:rsidRPr="00965341" w:rsidRDefault="00E00645" w:rsidP="00E0064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44C89C41" w14:textId="77777777" w:rsidR="00E00645" w:rsidRDefault="00E00645" w:rsidP="00E006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E00645" w14:paraId="32C846C2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543D" w14:textId="77777777" w:rsidR="00E00645" w:rsidRPr="00615506" w:rsidRDefault="00E00645" w:rsidP="001B4A9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(полностью)/ название коллектива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4D9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5CBD3D73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6B8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участника</w:t>
            </w:r>
          </w:p>
          <w:p w14:paraId="26BEAD4F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8B7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1925A2BF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401D" w14:textId="77777777" w:rsidR="00E00645" w:rsidRPr="00615506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/клубного формирования (кружка)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27B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76C8994B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28D1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(если есть)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2F0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37472B95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90C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106C4C26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66B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211C1F3B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BC42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  <w:p w14:paraId="33C6149B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5F9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0364E3E7" w14:textId="77777777" w:rsidTr="001B4A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D1E1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080E8E77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A06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645" w14:paraId="09033C30" w14:textId="77777777" w:rsidTr="001B4A99">
        <w:trPr>
          <w:trHeight w:val="5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BF7A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BC2" w14:textId="77777777" w:rsidR="00E00645" w:rsidRDefault="00E00645" w:rsidP="001B4A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8C572" w14:textId="77777777" w:rsidR="00E00645" w:rsidRDefault="00E00645" w:rsidP="00E0064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232B863D" w14:textId="77777777" w:rsidR="00E00645" w:rsidRDefault="00E00645" w:rsidP="00E0064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bookmarkEnd w:id="0"/>
    <w:p w14:paraId="57C9A8ED" w14:textId="77777777" w:rsidR="00E00645" w:rsidRDefault="00E00645" w:rsidP="00E0064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58C9E25B" w14:textId="77777777" w:rsidR="009F3B3F" w:rsidRDefault="009F3B3F"/>
    <w:sectPr w:rsidR="009F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55F9F"/>
    <w:multiLevelType w:val="hybridMultilevel"/>
    <w:tmpl w:val="3F4A5134"/>
    <w:lvl w:ilvl="0" w:tplc="9E8CD2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5"/>
    <w:rsid w:val="009F3B3F"/>
    <w:rsid w:val="00E00645"/>
    <w:rsid w:val="00E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9150"/>
  <w15:chartTrackingRefBased/>
  <w15:docId w15:val="{87D4F318-2281-4568-A2FD-8EE19EAD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45"/>
    <w:pPr>
      <w:ind w:left="720"/>
      <w:contextualSpacing/>
    </w:pPr>
  </w:style>
  <w:style w:type="table" w:styleId="a4">
    <w:name w:val="Table Grid"/>
    <w:basedOn w:val="a1"/>
    <w:uiPriority w:val="39"/>
    <w:rsid w:val="00E0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Александр Соколов</cp:lastModifiedBy>
  <cp:revision>2</cp:revision>
  <dcterms:created xsi:type="dcterms:W3CDTF">2022-01-26T04:37:00Z</dcterms:created>
  <dcterms:modified xsi:type="dcterms:W3CDTF">2022-01-26T07:08:00Z</dcterms:modified>
</cp:coreProperties>
</file>