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DEA" w:rsidRDefault="00FE6DEA" w:rsidP="00FE6DEA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E6DEA" w:rsidRDefault="00FE6DEA" w:rsidP="00FE6DEA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директора </w:t>
      </w:r>
    </w:p>
    <w:p w:rsidR="00FE6DEA" w:rsidRDefault="00FE6DEA" w:rsidP="00FE6DEA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FE6DEA" w:rsidRDefault="00FE6DEA" w:rsidP="00FE6DEA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E6DEA" w:rsidRDefault="00FE6DEA" w:rsidP="00FE6DEA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E6DEA" w:rsidRDefault="00FE6DEA" w:rsidP="00FE6DEA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E6DEA" w:rsidRDefault="00FE6DEA" w:rsidP="00FE6DEA">
      <w:pPr>
        <w:keepNext/>
        <w:keepLines/>
        <w:spacing w:after="0" w:line="240" w:lineRule="auto"/>
        <w:ind w:right="-284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 проведении конкурса декоративно-прикладного творчества</w:t>
      </w:r>
      <w:r w:rsidR="00631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E6DEA" w:rsidRDefault="00FE6DEA" w:rsidP="00FE6DEA">
      <w:pPr>
        <w:keepNext/>
        <w:keepLines/>
        <w:spacing w:after="0" w:line="240" w:lineRule="auto"/>
        <w:ind w:right="-284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пенсионеров «Нам года не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беда»  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Арамильском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городском округе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DEA" w:rsidRDefault="00FE6DEA" w:rsidP="00FE6DEA">
      <w:pPr>
        <w:pStyle w:val="a4"/>
        <w:numPr>
          <w:ilvl w:val="0"/>
          <w:numId w:val="1"/>
        </w:numPr>
        <w:spacing w:after="0" w:line="240" w:lineRule="auto"/>
        <w:ind w:left="0"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Создание условий для выявления интеллектуального потенциала, развития творческой инициативы, поддержки активной жизненной позиции и удовлетворения потребностей в творческой самореализации пенсионеров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Сохранение и развитие культурных традиций в сфере декоративно-прикладного творчества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Создание для пенсионеров, занимающихся народным творчеством, возможности общения, выявление новых талантов и поощрение их идей, мастерства и профессионализма.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Привлечение максимально возможного количества пенсионеров к участию в народном творчестве и проведении культурного досуга.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EA" w:rsidRDefault="00FE6DEA" w:rsidP="00FE6DEA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Оргкомитет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проведения конкурса в рамках фестиваля создается оргкомитет, который осуществляет непосредственное руководство фестивалем, определяет порядок и сроки его проведения, формирует жюри, подводит итоги фестиваля и вносит предложения о поощрении его участников.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Исполнительным органом является Муниципальное бюджетное учреждение «Дворец культуры город Арамиль».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определения победителей конкурса Оргкомитетом создается жюри. Жюри оценивает работы и подводит итоги конкурса, а также вносит предложения о поощрении участников специальными призами.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EA" w:rsidRDefault="00FE6DEA" w:rsidP="00FE6DEA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проведения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I тур: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заявок и работ проводится до 25 августа 2021 года;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и проведение выставки работ - 29 августа 2021 года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EA" w:rsidRDefault="00FE6DEA" w:rsidP="00FE6DEA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участия и проведения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4.1. В конкурсе могут принять участие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студии, клубы, самостоятельные авторы. Возраст участников от 50 лет.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4.2. На выставку принимаются работы, изделия, выполненные в различных техниках декоративно-прикладного творчества, (индивидуально 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lastRenderedPageBreak/>
        <w:t xml:space="preserve">или коллективно созданные в период 2020-2021 гг.), готовые к экспонированию: оформленные и подписанные с обратной стороны. 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 внешней стороне работы прикрепляется этикетка, на которой должны быть представлены следующие сведения: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1) фамилия и имя автора (или авторов), год рождения;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2) местожительство;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3) название произведения, год создания;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4) техника, материалы;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5) размеры (вертикальный, горизонтальный);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4.3.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Выставка-конкурс проводится по следующим номинациям: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-художественный текстиль (лоскутное шитье, аппликация, ткачество, вязание крючком и кружевоплетение народный традиционный костюм);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ткачество;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-художественная вышивка (вышивка лентами, ковровая, вышивка крестиком и т.д.);</w:t>
      </w:r>
    </w:p>
    <w:p w:rsidR="00FE6DEA" w:rsidRP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6DEA">
        <w:rPr>
          <w:rFonts w:ascii="Times New Roman" w:eastAsia="Calibri" w:hAnsi="Times New Roman" w:cs="Times New Roman"/>
          <w:sz w:val="28"/>
          <w:szCs w:val="28"/>
        </w:rPr>
        <w:t>художественная обработка шерсти (сухое, мокрое валяние);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-текстильная кукла и игрушка;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-художественная обработка дерева (резьба по дереву, обработка бересты, лозы);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вязание крючком и на спицах;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художественная роспись по ткани;</w:t>
      </w:r>
    </w:p>
    <w:p w:rsidR="00FE6DEA" w:rsidRP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6DEA">
        <w:rPr>
          <w:rFonts w:ascii="Times New Roman" w:eastAsia="Calibri" w:hAnsi="Times New Roman" w:cs="Times New Roman"/>
          <w:sz w:val="28"/>
          <w:szCs w:val="28"/>
        </w:rPr>
        <w:t>вязание крючком и на спицах</w:t>
      </w:r>
    </w:p>
    <w:p w:rsidR="00FE6DEA" w:rsidRP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6DEA">
        <w:rPr>
          <w:rFonts w:ascii="Times New Roman" w:eastAsia="Calibri" w:hAnsi="Times New Roman" w:cs="Times New Roman"/>
          <w:sz w:val="28"/>
          <w:szCs w:val="28"/>
        </w:rPr>
        <w:t>плетение (макраме, кружевоплетение на коклюшках, фриволите);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-изделия из нетрадиционных материалов (декупаж, скрапбукинг, алмазная вышивка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E6DEA" w:rsidRDefault="00FE6DEA" w:rsidP="00FE6DEA">
      <w:pPr>
        <w:shd w:val="clear" w:color="auto" w:fill="FFFFFF"/>
        <w:tabs>
          <w:tab w:val="left" w:pos="567"/>
        </w:tabs>
        <w:spacing w:after="0" w:line="240" w:lineRule="auto"/>
        <w:ind w:right="-284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</w:t>
      </w:r>
    </w:p>
    <w:p w:rsidR="00FE6DEA" w:rsidRDefault="00FE6DEA" w:rsidP="00FE6DE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right="-284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мастерство;</w:t>
      </w:r>
    </w:p>
    <w:p w:rsidR="00FE6DEA" w:rsidRDefault="00FE6DEA" w:rsidP="00FE6DE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right="-284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уровень произведения;</w:t>
      </w:r>
    </w:p>
    <w:p w:rsidR="00FE6DEA" w:rsidRDefault="00FE6DEA" w:rsidP="00FE6DE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right="-284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 оригинальность работы.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Для участия в конкурсе необходимо направить заявку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25 августа 202</w:t>
      </w:r>
      <w:r w:rsidR="00960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по адресу: г. Арамиль, ул. Рабочая, 120а, в методический отдел Дворца культуры г. Арамиль или  отправить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dk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aramil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41EC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 заявки прилагается – Приложение №2),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контактный телефон: 8 922 136 10 23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Тяговцева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Наталья Юрьевна. Конкурсные изделия можно принести вместе с заявкой или в день подведения итогов на выставку работ к 12.00 в методический отдел – ответственная Бутакова Анна Анатольевна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к.тел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8-922-102-41-78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Заявки, поданные после указанного срока, не принимаются.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DEA" w:rsidRDefault="00FE6DEA" w:rsidP="00FE6DEA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Определение и награждение победителя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Жюри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Выставки-конкурса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специалистов культуры, образования соответствующих областей и независимых экспертов.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Все участники награждаются дипломами, победители памятными подарками. 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5.3. Жюри, оргкомитет и спонсоры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Выставки-конкурса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учреждать специальные призы. </w:t>
      </w: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Оргкомитет формирует жюри, в состав которого приглашаются исполнители, композиторы, поэты, видные общественные деятели.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оценивает:</w:t>
      </w:r>
    </w:p>
    <w:p w:rsidR="00FE6DEA" w:rsidRDefault="00FE6DEA" w:rsidP="00FE6DEA">
      <w:pPr>
        <w:tabs>
          <w:tab w:val="num" w:pos="-54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 и оригинальность представления материала;</w:t>
      </w:r>
    </w:p>
    <w:p w:rsidR="00FE6DEA" w:rsidRDefault="00FE6DEA" w:rsidP="00FE6DEA">
      <w:pPr>
        <w:tabs>
          <w:tab w:val="num" w:pos="-54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исполнения работы;</w:t>
      </w:r>
    </w:p>
    <w:p w:rsidR="00FE6DEA" w:rsidRDefault="00FE6DEA" w:rsidP="00FE6DEA">
      <w:pPr>
        <w:tabs>
          <w:tab w:val="num" w:pos="-54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работы;</w:t>
      </w:r>
    </w:p>
    <w:p w:rsidR="00FE6DEA" w:rsidRDefault="00FE6DEA" w:rsidP="00FE6DEA">
      <w:pPr>
        <w:tabs>
          <w:tab w:val="num" w:pos="-54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художественное оформление изделия. </w:t>
      </w:r>
    </w:p>
    <w:p w:rsidR="00FE6DEA" w:rsidRDefault="00FE6DEA" w:rsidP="00FE6DEA">
      <w:pPr>
        <w:widowControl w:val="0"/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3"/>
          <w:sz w:val="28"/>
          <w:szCs w:val="28"/>
          <w:lang w:eastAsia="ru-RU"/>
        </w:rPr>
        <w:t xml:space="preserve">Конкурс прикладного творчества среди взрослого населения </w:t>
      </w:r>
      <w:proofErr w:type="spellStart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/>
        </w:rPr>
        <w:t>Арамильского</w:t>
      </w:r>
      <w:proofErr w:type="spellEnd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/>
        </w:rPr>
        <w:t xml:space="preserve"> городского округа «Нам года не беда», проводится в рамках Областного фестиваля творчества среди пожилых людей Свердловской области «Осеннее очарование», лучшие работы примут участие в окружном этапе, место и время которого будет определять областной оргкомитет.</w:t>
      </w:r>
    </w:p>
    <w:p w:rsidR="00FE6DEA" w:rsidRDefault="00FE6DEA" w:rsidP="00FE6DEA">
      <w:pPr>
        <w:tabs>
          <w:tab w:val="num" w:pos="-54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EA" w:rsidRDefault="00FE6DEA" w:rsidP="00FE6DEA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Финансовые расходы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доставкой работ участников и т.д., несет предприятие (учреждение, организация) либо каждый участник индивидуально.</w:t>
      </w:r>
    </w:p>
    <w:p w:rsidR="00FE6DEA" w:rsidRDefault="00FE6DEA" w:rsidP="00FE6DEA">
      <w:pPr>
        <w:tabs>
          <w:tab w:val="left" w:pos="804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организацией, проведением конкурса и награждению победителей принимает на себя Муниципальное бюджетное учреждение «Дворец культуры город Арамиль».</w:t>
      </w: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DEA" w:rsidRDefault="00FE6DEA" w:rsidP="00FE6DEA">
      <w:pPr>
        <w:tabs>
          <w:tab w:val="left" w:pos="360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DEA" w:rsidRDefault="00FE6DEA" w:rsidP="00FE6DE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F05" w:rsidRP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1F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631F05" w:rsidRP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1F05">
        <w:rPr>
          <w:rFonts w:ascii="Times New Roman" w:eastAsia="Calibri" w:hAnsi="Times New Roman" w:cs="Times New Roman"/>
          <w:sz w:val="24"/>
          <w:szCs w:val="24"/>
        </w:rPr>
        <w:t xml:space="preserve">К положению о конкурсе </w:t>
      </w:r>
    </w:p>
    <w:p w:rsidR="00631F05" w:rsidRP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1F05">
        <w:rPr>
          <w:rFonts w:ascii="Times New Roman" w:eastAsia="Calibri" w:hAnsi="Times New Roman" w:cs="Times New Roman"/>
          <w:sz w:val="24"/>
          <w:szCs w:val="24"/>
        </w:rPr>
        <w:t xml:space="preserve">декоративно-прикладного творчества </w:t>
      </w:r>
    </w:p>
    <w:p w:rsidR="00631F05" w:rsidRP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1F05">
        <w:rPr>
          <w:rFonts w:ascii="Times New Roman" w:eastAsia="Calibri" w:hAnsi="Times New Roman" w:cs="Times New Roman"/>
          <w:sz w:val="24"/>
          <w:szCs w:val="24"/>
        </w:rPr>
        <w:t xml:space="preserve">пенсионеров «Нам года не беда» </w:t>
      </w:r>
    </w:p>
    <w:p w:rsidR="00631F05" w:rsidRPr="00631F05" w:rsidRDefault="00631F05" w:rsidP="00631F0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1F0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631F05">
        <w:rPr>
          <w:rFonts w:ascii="Times New Roman" w:eastAsia="Calibri" w:hAnsi="Times New Roman" w:cs="Times New Roman"/>
          <w:sz w:val="24"/>
          <w:szCs w:val="24"/>
        </w:rPr>
        <w:t>Арамильском</w:t>
      </w:r>
      <w:proofErr w:type="spellEnd"/>
      <w:r w:rsidRPr="00631F05">
        <w:rPr>
          <w:rFonts w:ascii="Times New Roman" w:eastAsia="Calibri" w:hAnsi="Times New Roman" w:cs="Times New Roman"/>
          <w:sz w:val="24"/>
          <w:szCs w:val="24"/>
        </w:rPr>
        <w:t xml:space="preserve"> городском округе</w:t>
      </w:r>
    </w:p>
    <w:p w:rsidR="00631F05" w:rsidRPr="00631F05" w:rsidRDefault="00631F05" w:rsidP="00631F05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F05" w:rsidRPr="00631F05" w:rsidRDefault="00631F05" w:rsidP="00631F05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F05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631F05" w:rsidRPr="00631F05" w:rsidRDefault="00631F05" w:rsidP="00631F05">
      <w:pPr>
        <w:widowControl w:val="0"/>
        <w:suppressAutoHyphens/>
        <w:autoSpaceDN w:val="0"/>
        <w:spacing w:after="0" w:line="240" w:lineRule="auto"/>
        <w:ind w:right="-284" w:firstLine="709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631F05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на участие в Выставке-конкурсе декоративно-прикладного творчества пенсионеров </w:t>
      </w:r>
      <w:r w:rsidRPr="00631F05">
        <w:rPr>
          <w:rFonts w:ascii="Times New Roman" w:eastAsia="DejaVu Sans" w:hAnsi="Times New Roman" w:cs="Times New Roman"/>
          <w:b/>
          <w:kern w:val="3"/>
          <w:sz w:val="28"/>
          <w:szCs w:val="28"/>
          <w:lang w:eastAsia="ru-RU"/>
        </w:rPr>
        <w:t>«Нам года не беда»</w:t>
      </w:r>
      <w:r w:rsidRPr="00631F05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</w:t>
      </w:r>
    </w:p>
    <w:p w:rsidR="00631F05" w:rsidRPr="00631F05" w:rsidRDefault="00631F05" w:rsidP="00631F05">
      <w:pPr>
        <w:widowControl w:val="0"/>
        <w:suppressAutoHyphens/>
        <w:autoSpaceDN w:val="0"/>
        <w:spacing w:after="0" w:line="240" w:lineRule="auto"/>
        <w:ind w:right="-284" w:firstLine="709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ru-RU"/>
        </w:rPr>
      </w:pPr>
      <w:r w:rsidRPr="00631F05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в </w:t>
      </w:r>
      <w:proofErr w:type="spellStart"/>
      <w:r w:rsidRPr="00631F05">
        <w:rPr>
          <w:rFonts w:ascii="Times New Roman" w:eastAsia="Calibri" w:hAnsi="Times New Roman" w:cs="Times New Roman"/>
          <w:b/>
          <w:kern w:val="3"/>
          <w:sz w:val="28"/>
          <w:szCs w:val="28"/>
        </w:rPr>
        <w:t>Арамильском</w:t>
      </w:r>
      <w:proofErr w:type="spellEnd"/>
      <w:r w:rsidRPr="00631F05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городском округе</w:t>
      </w:r>
    </w:p>
    <w:p w:rsidR="00631F05" w:rsidRPr="00631F05" w:rsidRDefault="00631F05" w:rsidP="00631F05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F05" w:rsidRPr="00631F05" w:rsidRDefault="00631F05" w:rsidP="00631F05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31F05" w:rsidRPr="00631F05" w:rsidRDefault="00631F05" w:rsidP="00631F05">
      <w:pPr>
        <w:spacing w:after="0" w:line="240" w:lineRule="auto"/>
        <w:ind w:right="-28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631F05" w:rsidRPr="00631F05" w:rsidRDefault="00631F05" w:rsidP="00631F0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631F05">
        <w:rPr>
          <w:rFonts w:ascii="Times New Roman" w:eastAsia="Calibri" w:hAnsi="Times New Roman" w:cs="Times New Roman"/>
          <w:sz w:val="28"/>
          <w:szCs w:val="28"/>
        </w:rPr>
        <w:t>Полное название коллектива</w:t>
      </w:r>
      <w:r w:rsidR="00251B4D">
        <w:rPr>
          <w:rFonts w:ascii="Times New Roman" w:eastAsia="Calibri" w:hAnsi="Times New Roman" w:cs="Times New Roman"/>
          <w:sz w:val="28"/>
          <w:szCs w:val="28"/>
        </w:rPr>
        <w:t xml:space="preserve"> или ФИО автора работы</w:t>
      </w:r>
    </w:p>
    <w:p w:rsidR="00631F05" w:rsidRPr="00631F05" w:rsidRDefault="00631F05" w:rsidP="00631F0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631F0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631F05" w:rsidRPr="00631F05" w:rsidRDefault="00631F05" w:rsidP="00631F0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631F0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631F05" w:rsidRPr="00631F05" w:rsidRDefault="00631F05" w:rsidP="00631F05">
      <w:pPr>
        <w:spacing w:after="0" w:line="240" w:lineRule="auto"/>
        <w:ind w:right="-284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31F05">
        <w:rPr>
          <w:rFonts w:ascii="Times New Roman" w:eastAsia="Calibri" w:hAnsi="Times New Roman" w:cs="Times New Roman"/>
          <w:sz w:val="28"/>
          <w:szCs w:val="28"/>
        </w:rPr>
        <w:t>В каком учреждении осуществляет свою деятельность коллектив (автор) (адрес, телефон, факс)</w:t>
      </w:r>
      <w:r w:rsidRPr="00631F05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</w:t>
      </w:r>
    </w:p>
    <w:p w:rsidR="00631F05" w:rsidRPr="00631F05" w:rsidRDefault="00631F05" w:rsidP="00631F05">
      <w:pPr>
        <w:spacing w:after="0" w:line="240" w:lineRule="auto"/>
        <w:ind w:right="-284" w:firstLine="709"/>
        <w:rPr>
          <w:rFonts w:ascii="Times New Roman" w:eastAsia="Calibri" w:hAnsi="Times New Roman" w:cs="Times New Roman"/>
          <w:sz w:val="28"/>
          <w:szCs w:val="28"/>
        </w:rPr>
      </w:pPr>
      <w:r w:rsidRPr="00631F05">
        <w:rPr>
          <w:rFonts w:ascii="Times New Roman" w:eastAsia="Calibri" w:hAnsi="Times New Roman" w:cs="Times New Roman"/>
          <w:sz w:val="28"/>
          <w:szCs w:val="28"/>
        </w:rPr>
        <w:t>ФИО руководителя</w:t>
      </w:r>
      <w:r w:rsidR="00251B4D">
        <w:rPr>
          <w:rFonts w:ascii="Times New Roman" w:eastAsia="Calibri" w:hAnsi="Times New Roman" w:cs="Times New Roman"/>
          <w:sz w:val="28"/>
          <w:szCs w:val="28"/>
        </w:rPr>
        <w:t xml:space="preserve"> (при наличии):</w:t>
      </w:r>
      <w:r w:rsidRPr="00631F0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631F05" w:rsidRPr="00631F05" w:rsidRDefault="00631F05" w:rsidP="00631F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62"/>
        <w:gridCol w:w="5245"/>
        <w:gridCol w:w="3686"/>
      </w:tblGrid>
      <w:tr w:rsidR="00631F05" w:rsidRPr="00631F05" w:rsidTr="00251B4D">
        <w:tc>
          <w:tcPr>
            <w:tcW w:w="562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F0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F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3686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F0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техники</w:t>
            </w:r>
          </w:p>
        </w:tc>
      </w:tr>
      <w:tr w:rsidR="00631F05" w:rsidRPr="00631F05" w:rsidTr="00251B4D">
        <w:tc>
          <w:tcPr>
            <w:tcW w:w="562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F05" w:rsidRPr="00631F05" w:rsidTr="00251B4D">
        <w:tc>
          <w:tcPr>
            <w:tcW w:w="562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F05" w:rsidRPr="00631F05" w:rsidTr="00251B4D">
        <w:tc>
          <w:tcPr>
            <w:tcW w:w="562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F05" w:rsidRPr="00631F05" w:rsidTr="00251B4D">
        <w:tc>
          <w:tcPr>
            <w:tcW w:w="562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F05" w:rsidRPr="00631F05" w:rsidTr="00251B4D">
        <w:tc>
          <w:tcPr>
            <w:tcW w:w="562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F05" w:rsidRPr="00631F05" w:rsidTr="00251B4D">
        <w:tc>
          <w:tcPr>
            <w:tcW w:w="562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F05" w:rsidRPr="00631F05" w:rsidTr="00251B4D">
        <w:tc>
          <w:tcPr>
            <w:tcW w:w="562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1F05" w:rsidRPr="00631F05" w:rsidRDefault="00631F05" w:rsidP="00631F05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1F05" w:rsidRPr="00631F05" w:rsidRDefault="00631F05" w:rsidP="00631F0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F05" w:rsidRPr="00631F05" w:rsidRDefault="00631F05" w:rsidP="00631F0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631F05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</w:t>
      </w:r>
    </w:p>
    <w:p w:rsidR="00631F05" w:rsidRPr="00631F05" w:rsidRDefault="00631F05" w:rsidP="00631F05">
      <w:pPr>
        <w:spacing w:after="0" w:line="240" w:lineRule="auto"/>
        <w:ind w:right="-284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1F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631F05" w:rsidRPr="00631F05" w:rsidRDefault="00631F05" w:rsidP="00631F05">
      <w:pPr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631F05">
        <w:rPr>
          <w:rFonts w:ascii="Times New Roman" w:eastAsia="Calibri" w:hAnsi="Times New Roman" w:cs="Times New Roman"/>
          <w:bCs/>
          <w:sz w:val="28"/>
          <w:szCs w:val="28"/>
        </w:rPr>
        <w:t>Подпись</w:t>
      </w:r>
    </w:p>
    <w:p w:rsidR="00631F05" w:rsidRPr="00631F05" w:rsidRDefault="00631F05" w:rsidP="00631F0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31F05" w:rsidRPr="00631F05" w:rsidRDefault="00631F05" w:rsidP="00631F0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31F05" w:rsidRPr="00631F05" w:rsidRDefault="00631F05" w:rsidP="00631F0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31F05" w:rsidRPr="00631F05" w:rsidRDefault="00631F05" w:rsidP="00631F0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E6DEA" w:rsidRDefault="00FE6DEA" w:rsidP="00FE6DE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3CB" w:rsidRDefault="00EF23CB"/>
    <w:sectPr w:rsidR="00EF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91715"/>
    <w:multiLevelType w:val="hybridMultilevel"/>
    <w:tmpl w:val="63FADD84"/>
    <w:lvl w:ilvl="0" w:tplc="3FD08D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ED74586"/>
    <w:multiLevelType w:val="multilevel"/>
    <w:tmpl w:val="539CFF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EA"/>
    <w:rsid w:val="00251B4D"/>
    <w:rsid w:val="00631F05"/>
    <w:rsid w:val="0096058F"/>
    <w:rsid w:val="009D5019"/>
    <w:rsid w:val="00EF23CB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B198"/>
  <w15:chartTrackingRefBased/>
  <w15:docId w15:val="{F29AD116-8A1C-4623-8211-0E1CBBF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D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D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6DEA"/>
    <w:pPr>
      <w:ind w:left="720"/>
      <w:contextualSpacing/>
    </w:pPr>
  </w:style>
  <w:style w:type="table" w:styleId="a5">
    <w:name w:val="Table Grid"/>
    <w:basedOn w:val="a1"/>
    <w:uiPriority w:val="39"/>
    <w:rsid w:val="0063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0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-arami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2021-08-09T09:20:00Z</cp:lastPrinted>
  <dcterms:created xsi:type="dcterms:W3CDTF">2021-08-09T03:50:00Z</dcterms:created>
  <dcterms:modified xsi:type="dcterms:W3CDTF">2021-08-09T09:21:00Z</dcterms:modified>
</cp:coreProperties>
</file>